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F0" w:rsidRPr="001E66E0" w:rsidRDefault="002558F0" w:rsidP="00255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  <w:u w:val="single"/>
        </w:rPr>
      </w:pPr>
      <w:r w:rsidRPr="001E66E0">
        <w:rPr>
          <w:rFonts w:ascii="Calibri" w:hAnsi="Calibri" w:cs="Calibri"/>
          <w:b/>
          <w:sz w:val="28"/>
          <w:szCs w:val="28"/>
          <w:u w:val="single"/>
        </w:rPr>
        <w:t xml:space="preserve">Раскрытие информации по тепловой энергии за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1 квартал </w:t>
      </w:r>
      <w:r w:rsidRPr="001E66E0">
        <w:rPr>
          <w:rFonts w:ascii="Calibri" w:hAnsi="Calibri" w:cs="Calibri"/>
          <w:b/>
          <w:sz w:val="28"/>
          <w:szCs w:val="28"/>
          <w:u w:val="single"/>
        </w:rPr>
        <w:t>201</w:t>
      </w:r>
      <w:r>
        <w:rPr>
          <w:rFonts w:ascii="Calibri" w:hAnsi="Calibri" w:cs="Calibri"/>
          <w:b/>
          <w:sz w:val="28"/>
          <w:szCs w:val="28"/>
          <w:u w:val="single"/>
        </w:rPr>
        <w:t>4</w:t>
      </w:r>
      <w:r w:rsidRPr="001E66E0">
        <w:rPr>
          <w:rFonts w:ascii="Calibri" w:hAnsi="Calibri" w:cs="Calibri"/>
          <w:b/>
          <w:sz w:val="28"/>
          <w:szCs w:val="28"/>
          <w:u w:val="single"/>
        </w:rPr>
        <w:t xml:space="preserve"> г.</w:t>
      </w:r>
    </w:p>
    <w:p w:rsidR="002558F0" w:rsidRDefault="002558F0" w:rsidP="00255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558F0" w:rsidRDefault="002558F0" w:rsidP="00255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4.10. Информация о наличии (отсутствии) технической возможности подключения</w:t>
      </w:r>
    </w:p>
    <w:p w:rsidR="002558F0" w:rsidRDefault="002558F0" w:rsidP="00255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</w:t>
      </w:r>
    </w:p>
    <w:p w:rsidR="002558F0" w:rsidRDefault="002558F0" w:rsidP="00255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системе теплоснабжения за 1 квартал 2014 г.</w:t>
      </w:r>
    </w:p>
    <w:p w:rsidR="002558F0" w:rsidRDefault="002558F0" w:rsidP="00255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2558F0" w:rsidTr="003547BC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2558F0" w:rsidTr="003547B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2558F0" w:rsidTr="003547B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6E2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694620,Сахалинская область,</w:t>
            </w:r>
          </w:p>
          <w:p w:rsidR="002558F0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Холмск, ул. Пор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товая, 11</w:t>
            </w:r>
          </w:p>
        </w:tc>
      </w:tr>
      <w:tr w:rsidR="002558F0" w:rsidTr="003547BC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Количество поданных заявок       </w:t>
            </w:r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 подключение (технологическое     </w:t>
            </w:r>
            <w:proofErr w:type="gramEnd"/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присоединение) к системе            </w:t>
            </w:r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теплоснабжения в течение квартала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8F0" w:rsidTr="003547BC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Количество исполненных заявок    </w:t>
            </w:r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 подключение (технологическое     </w:t>
            </w:r>
            <w:proofErr w:type="gramEnd"/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присоединение) к системе            </w:t>
            </w:r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теплоснабжения в течение квартала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8F0" w:rsidTr="003547BC">
        <w:trPr>
          <w:trHeight w:val="1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Количество заявок на подключение </w:t>
            </w:r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(технологическое присоединение)     </w:t>
            </w:r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системе теплоснабжения, по которым</w:t>
            </w:r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принято решение об отказе           </w:t>
            </w:r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подключении (технологическом      </w:t>
            </w:r>
            <w:proofErr w:type="gramEnd"/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присоединении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(с указанием причин) </w:t>
            </w:r>
          </w:p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квартала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8F0" w:rsidTr="003547BC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Резерв мощности системы          </w:t>
            </w:r>
          </w:p>
          <w:p w:rsidR="00B736E2" w:rsidRDefault="002558F0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теплоснабжения в течение квартала</w:t>
            </w:r>
            <w:r w:rsidR="00B736E2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B736E2" w:rsidRDefault="00B736E2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Котельная по ул. Капитанская,12</w:t>
            </w:r>
          </w:p>
          <w:p w:rsidR="00B736E2" w:rsidRDefault="00B736E2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Котельная по ул. Победы, 26</w:t>
            </w:r>
          </w:p>
          <w:p w:rsidR="00B736E2" w:rsidRDefault="00B736E2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Котельная по пер.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Канатный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  <w:p w:rsidR="00B736E2" w:rsidRDefault="00B736E2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Котельная по ул. Железнодорожная, 94</w:t>
            </w:r>
          </w:p>
          <w:p w:rsidR="00B736E2" w:rsidRDefault="00B736E2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Котельная по ул. Мичурина, 8</w:t>
            </w:r>
          </w:p>
          <w:p w:rsidR="00B736E2" w:rsidRDefault="00B736E2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Котельная по ул. А. Макарова, 6</w:t>
            </w:r>
          </w:p>
          <w:p w:rsidR="00B736E2" w:rsidRDefault="00B736E2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Котельная по ул. Лесозаводская, 12б</w:t>
            </w:r>
          </w:p>
          <w:p w:rsidR="002558F0" w:rsidRDefault="00B736E2" w:rsidP="003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ТЭЦ по ул. Пригородная ,2</w:t>
            </w:r>
            <w:r w:rsidR="002558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F0" w:rsidRDefault="002558F0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736E2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736E2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1,796</w:t>
            </w:r>
          </w:p>
          <w:p w:rsidR="00B736E2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0,927</w:t>
            </w:r>
          </w:p>
          <w:p w:rsidR="00B736E2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3,085</w:t>
            </w:r>
          </w:p>
          <w:p w:rsidR="00B736E2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0,465</w:t>
            </w:r>
          </w:p>
          <w:p w:rsidR="00B736E2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1,344</w:t>
            </w:r>
          </w:p>
          <w:p w:rsidR="00B736E2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4,264</w:t>
            </w:r>
          </w:p>
          <w:p w:rsidR="00B736E2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18,187</w:t>
            </w:r>
          </w:p>
          <w:p w:rsidR="00B736E2" w:rsidRDefault="00B736E2" w:rsidP="00B7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17,024</w:t>
            </w:r>
          </w:p>
        </w:tc>
      </w:tr>
    </w:tbl>
    <w:p w:rsidR="002558F0" w:rsidRDefault="002558F0" w:rsidP="002558F0"/>
    <w:p w:rsidR="00CD1201" w:rsidRDefault="00CD1201"/>
    <w:sectPr w:rsidR="00CD1201" w:rsidSect="001E66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F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558F0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6620F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736E2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2014-04-10T03:57:00Z</dcterms:created>
  <dcterms:modified xsi:type="dcterms:W3CDTF">2014-04-10T05:27:00Z</dcterms:modified>
</cp:coreProperties>
</file>